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980"/>
        <w:gridCol w:w="180"/>
        <w:gridCol w:w="180"/>
        <w:gridCol w:w="180"/>
        <w:gridCol w:w="180"/>
        <w:gridCol w:w="360"/>
        <w:gridCol w:w="900"/>
        <w:gridCol w:w="538"/>
        <w:gridCol w:w="182"/>
        <w:gridCol w:w="739"/>
        <w:gridCol w:w="611"/>
        <w:gridCol w:w="312"/>
        <w:gridCol w:w="318"/>
        <w:gridCol w:w="602"/>
        <w:gridCol w:w="921"/>
        <w:gridCol w:w="817"/>
        <w:gridCol w:w="101"/>
      </w:tblGrid>
      <w:tr w:rsidR="001509F9" w:rsidTr="004A61DE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770" w:type="dxa"/>
            <w:gridSpan w:val="4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PRODOTTO</w:t>
            </w:r>
          </w:p>
        </w:tc>
        <w:tc>
          <w:tcPr>
            <w:tcW w:w="6761" w:type="dxa"/>
            <w:gridSpan w:val="14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Spinaci in piastrina</w:t>
            </w:r>
          </w:p>
          <w:p w:rsidR="001509F9" w:rsidRPr="00BE6DD7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 w:rsidRPr="00572B94">
              <w:rPr>
                <w:rFonts w:ascii="Arial" w:hAnsi="Arial"/>
              </w:rPr>
              <w:t>Dimensioni (</w:t>
            </w:r>
            <w:r w:rsidRPr="00572B94">
              <w:rPr>
                <w:rFonts w:ascii="Arial" w:hAnsi="Arial" w:cs="Arial"/>
              </w:rPr>
              <w:t>±</w:t>
            </w:r>
            <w:r w:rsidR="00BE6DD7">
              <w:rPr>
                <w:rFonts w:ascii="Arial" w:hAnsi="Arial"/>
              </w:rPr>
              <w:t>10</w:t>
            </w:r>
            <w:r w:rsidRPr="00572B94">
              <w:rPr>
                <w:rFonts w:ascii="Arial" w:hAnsi="Arial"/>
              </w:rPr>
              <w:t>mm):</w:t>
            </w:r>
            <w:r>
              <w:rPr>
                <w:rFonts w:ascii="Arial" w:hAnsi="Arial"/>
              </w:rPr>
              <w:t xml:space="preserve"> 60 </w:t>
            </w:r>
            <w:r w:rsidRPr="00572B94">
              <w:rPr>
                <w:rFonts w:ascii="Arial" w:hAnsi="Arial"/>
              </w:rPr>
              <w:t>mm x 4</w:t>
            </w:r>
            <w:r w:rsidR="00BE6DD7">
              <w:rPr>
                <w:rFonts w:ascii="Arial" w:hAnsi="Arial"/>
              </w:rPr>
              <w:t>2</w:t>
            </w:r>
            <w:r w:rsidRPr="00572B94">
              <w:rPr>
                <w:rFonts w:ascii="Arial" w:hAnsi="Arial"/>
              </w:rPr>
              <w:t xml:space="preserve">mm – spessore </w:t>
            </w:r>
            <w:r w:rsidRPr="00BE6DD7">
              <w:rPr>
                <w:rFonts w:ascii="Arial" w:hAnsi="Arial"/>
              </w:rPr>
              <w:t>2</w:t>
            </w:r>
            <w:r w:rsidR="00BE6DD7" w:rsidRPr="00BE6DD7">
              <w:rPr>
                <w:rFonts w:ascii="Arial" w:hAnsi="Arial"/>
              </w:rPr>
              <w:t>0</w:t>
            </w:r>
            <w:r w:rsidRPr="00BE6DD7">
              <w:rPr>
                <w:rFonts w:ascii="Arial" w:hAnsi="Arial"/>
              </w:rPr>
              <w:t>mm</w:t>
            </w:r>
          </w:p>
          <w:p w:rsidR="001509F9" w:rsidRPr="00572B94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 produzione integrata</w:t>
            </w:r>
          </w:p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ORIGINE: ITALIA</w:t>
            </w:r>
          </w:p>
        </w:tc>
      </w:tr>
      <w:tr w:rsidR="00142A20" w:rsidTr="00B06B6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770" w:type="dxa"/>
            <w:gridSpan w:val="4"/>
          </w:tcPr>
          <w:p w:rsidR="00142A20" w:rsidRDefault="00142A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DENOMINAZIONE</w:t>
            </w:r>
          </w:p>
        </w:tc>
        <w:tc>
          <w:tcPr>
            <w:tcW w:w="6761" w:type="dxa"/>
            <w:gridSpan w:val="14"/>
          </w:tcPr>
          <w:p w:rsidR="00142A20" w:rsidRDefault="00142A20">
            <w:pPr>
              <w:pStyle w:val="Corpodeltesto"/>
              <w:rPr>
                <w:rFonts w:ascii="Arial" w:hAnsi="Arial"/>
              </w:rPr>
            </w:pPr>
            <w:r>
              <w:rPr>
                <w:rFonts w:ascii="Arial" w:hAnsi="Arial"/>
              </w:rPr>
              <w:t>Spinaci surgelati</w:t>
            </w:r>
          </w:p>
          <w:p w:rsidR="0031212F" w:rsidRDefault="0031212F">
            <w:pPr>
              <w:pStyle w:val="Corpodeltesto"/>
              <w:rPr>
                <w:rFonts w:ascii="Arial" w:hAnsi="Arial"/>
              </w:rPr>
            </w:pPr>
          </w:p>
        </w:tc>
      </w:tr>
      <w:tr w:rsidR="0031212F" w:rsidTr="00A66DB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770" w:type="dxa"/>
            <w:gridSpan w:val="4"/>
          </w:tcPr>
          <w:p w:rsidR="0031212F" w:rsidRDefault="0031212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CODICE ARTICOLO </w:t>
            </w:r>
            <w:r w:rsidR="002514D0">
              <w:rPr>
                <w:rFonts w:ascii="Arial" w:hAnsi="Arial"/>
                <w:b/>
              </w:rPr>
              <w:t>Fruttagel</w:t>
            </w:r>
          </w:p>
          <w:p w:rsidR="0031212F" w:rsidRDefault="0031212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6761" w:type="dxa"/>
            <w:gridSpan w:val="14"/>
          </w:tcPr>
          <w:p w:rsidR="0031212F" w:rsidRDefault="0031212F" w:rsidP="00B06B63">
            <w:pPr>
              <w:pStyle w:val="Corpodeltesto"/>
              <w:rPr>
                <w:rFonts w:ascii="Arial" w:hAnsi="Arial"/>
              </w:rPr>
            </w:pPr>
            <w:r>
              <w:rPr>
                <w:rFonts w:ascii="Arial" w:hAnsi="Arial"/>
              </w:rPr>
              <w:t>4401</w:t>
            </w:r>
            <w:r w:rsidR="00B06B63">
              <w:rPr>
                <w:rFonts w:ascii="Arial" w:hAnsi="Arial"/>
              </w:rPr>
              <w:t>88</w:t>
            </w:r>
          </w:p>
        </w:tc>
      </w:tr>
      <w:tr w:rsidR="0031212F" w:rsidTr="00A66DB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770" w:type="dxa"/>
            <w:gridSpan w:val="4"/>
          </w:tcPr>
          <w:p w:rsidR="0031212F" w:rsidRDefault="0031212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CODICE EAN</w:t>
            </w:r>
          </w:p>
          <w:p w:rsidR="0031212F" w:rsidRDefault="0031212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6761" w:type="dxa"/>
            <w:gridSpan w:val="14"/>
          </w:tcPr>
          <w:p w:rsidR="0031212F" w:rsidRDefault="002464BE" w:rsidP="007A278B">
            <w:pPr>
              <w:pStyle w:val="Corpodeltesto"/>
              <w:rPr>
                <w:rFonts w:ascii="Arial" w:hAnsi="Arial"/>
              </w:rPr>
            </w:pPr>
            <w:r>
              <w:rPr>
                <w:rFonts w:ascii="Arial" w:hAnsi="Arial"/>
              </w:rPr>
              <w:t>8012801008</w:t>
            </w:r>
            <w:r w:rsidR="007A278B">
              <w:rPr>
                <w:rFonts w:ascii="Arial" w:hAnsi="Arial"/>
              </w:rPr>
              <w:t>8507</w:t>
            </w:r>
          </w:p>
        </w:tc>
      </w:tr>
      <w:tr w:rsidR="00142A20" w:rsidTr="00F142A6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770" w:type="dxa"/>
            <w:gridSpan w:val="4"/>
          </w:tcPr>
          <w:p w:rsidR="00142A20" w:rsidRDefault="00142A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MARCHIO COMMERCIALE</w:t>
            </w:r>
          </w:p>
        </w:tc>
        <w:tc>
          <w:tcPr>
            <w:tcW w:w="6761" w:type="dxa"/>
            <w:gridSpan w:val="14"/>
          </w:tcPr>
          <w:p w:rsidR="00142A20" w:rsidRDefault="00142A20">
            <w:pPr>
              <w:pStyle w:val="Corpodeltesto"/>
              <w:rPr>
                <w:rFonts w:ascii="Arial" w:hAnsi="Arial"/>
              </w:rPr>
            </w:pPr>
            <w:r>
              <w:rPr>
                <w:rFonts w:ascii="Arial" w:hAnsi="Arial"/>
              </w:rPr>
              <w:t>SUCOR</w:t>
            </w:r>
          </w:p>
        </w:tc>
      </w:tr>
      <w:tr w:rsidR="00F960D5" w:rsidTr="00F142A6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2770" w:type="dxa"/>
            <w:gridSpan w:val="4"/>
            <w:tcBorders>
              <w:lef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TMC</w:t>
            </w:r>
          </w:p>
        </w:tc>
        <w:tc>
          <w:tcPr>
            <w:tcW w:w="6761" w:type="dxa"/>
            <w:gridSpan w:val="14"/>
          </w:tcPr>
          <w:p w:rsidR="00F960D5" w:rsidRDefault="00F960D5" w:rsidP="006C6B8F">
            <w:pPr>
              <w:pStyle w:val="Corpodeltesto"/>
              <w:rPr>
                <w:rFonts w:ascii="Arial" w:hAnsi="Arial"/>
              </w:rPr>
            </w:pPr>
            <w:r>
              <w:rPr>
                <w:rFonts w:ascii="Arial" w:hAnsi="Arial"/>
              </w:rPr>
              <w:t>Ottenuto indicando come mese giugno o dicembre e come anno: due anni dal confezionamento.</w:t>
            </w:r>
          </w:p>
          <w:p w:rsidR="00F960D5" w:rsidRDefault="00F960D5" w:rsidP="006C6B8F">
            <w:pPr>
              <w:pStyle w:val="Corpodeltesto"/>
              <w:rPr>
                <w:rFonts w:ascii="Arial" w:hAnsi="Arial"/>
              </w:rPr>
            </w:pPr>
          </w:p>
          <w:p w:rsidR="00F960D5" w:rsidRDefault="00F142A6" w:rsidP="006C6B8F">
            <w:pPr>
              <w:pStyle w:val="Corpodeltesto"/>
              <w:rPr>
                <w:rFonts w:ascii="Arial" w:hAnsi="Arial"/>
              </w:rPr>
            </w:pPr>
            <w:r>
              <w:rPr>
                <w:rFonts w:ascii="Arial" w:hAnsi="Arial"/>
              </w:rPr>
              <w:t>Es.: CONFEZIONAMENTO maggio 2019</w:t>
            </w:r>
            <w:r>
              <w:rPr>
                <w:rFonts w:ascii="Arial" w:hAnsi="Arial"/>
              </w:rPr>
              <w:tab/>
              <w:t>TMC 06/2021</w:t>
            </w:r>
          </w:p>
          <w:p w:rsidR="00F960D5" w:rsidRDefault="00F960D5" w:rsidP="00F960D5">
            <w:pPr>
              <w:pStyle w:val="Corpodeltes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F142A6">
              <w:rPr>
                <w:rFonts w:ascii="Arial" w:hAnsi="Arial"/>
              </w:rPr>
              <w:t xml:space="preserve">    CONFEZIONAMENTO ottobre 2019</w:t>
            </w:r>
            <w:r w:rsidR="00F142A6">
              <w:rPr>
                <w:rFonts w:ascii="Arial" w:hAnsi="Arial"/>
              </w:rPr>
              <w:tab/>
              <w:t>TMC 12/2021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2770" w:type="dxa"/>
            <w:gridSpan w:val="4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CARATTERISTICHE DELLA MATERIA PRIMA</w:t>
            </w:r>
          </w:p>
        </w:tc>
        <w:tc>
          <w:tcPr>
            <w:tcW w:w="6761" w:type="dxa"/>
            <w:gridSpan w:val="14"/>
          </w:tcPr>
          <w:p w:rsidR="00F960D5" w:rsidRDefault="00F960D5">
            <w:pPr>
              <w:pStyle w:val="Corpodeltesto"/>
              <w:rPr>
                <w:rFonts w:ascii="Arial" w:hAnsi="Arial"/>
              </w:rPr>
            </w:pPr>
            <w:r>
              <w:rPr>
                <w:rFonts w:ascii="Arial" w:hAnsi="Arial"/>
              </w:rPr>
              <w:t>Prodotto ottenuto da spinaci di varietà idonee alla surgelazione, al giusto grado di maturazione, sani, freschi e puliti, esenti da infestanti in atto, da residui di contaminazione da parassiti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2770" w:type="dxa"/>
            <w:gridSpan w:val="4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CARATTERISTICHE TECNOLOGICHE</w:t>
            </w:r>
          </w:p>
        </w:tc>
        <w:tc>
          <w:tcPr>
            <w:tcW w:w="6761" w:type="dxa"/>
            <w:gridSpan w:val="14"/>
          </w:tcPr>
          <w:p w:rsidR="00F960D5" w:rsidRPr="00704F0B" w:rsidRDefault="00F960D5" w:rsidP="00B06B63">
            <w:pPr>
              <w:pStyle w:val="BodyText"/>
              <w:rPr>
                <w:rFonts w:ascii="Arial" w:hAnsi="Arial"/>
                <w:color w:val="auto"/>
                <w:lang w:val="it-IT"/>
              </w:rPr>
            </w:pPr>
            <w:r w:rsidRPr="00704F0B">
              <w:rPr>
                <w:rFonts w:ascii="Arial" w:hAnsi="Arial"/>
                <w:color w:val="auto"/>
                <w:lang w:val="it-IT"/>
              </w:rPr>
              <w:t xml:space="preserve">Taglio in campagna, desabbiatura, ventilazione, lavaggio, precottura, cottura, cernita, taglio della piastrina, surgelazione, stoccaggio del semilavorato a T </w:t>
            </w:r>
            <w:r w:rsidRPr="00704F0B">
              <w:rPr>
                <w:rFonts w:ascii="Arial" w:hAnsi="Arial"/>
                <w:color w:val="auto"/>
                <w:lang w:val="it-IT"/>
              </w:rPr>
              <w:sym w:font="Symbol" w:char="F0A3"/>
            </w:r>
            <w:r w:rsidRPr="00704F0B">
              <w:rPr>
                <w:rFonts w:ascii="Arial" w:hAnsi="Arial"/>
                <w:color w:val="auto"/>
                <w:lang w:val="it-IT"/>
              </w:rPr>
              <w:t xml:space="preserve"> –18°C, confezionamento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770" w:type="dxa"/>
            <w:gridSpan w:val="4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INGREDIENTI</w:t>
            </w:r>
          </w:p>
        </w:tc>
        <w:tc>
          <w:tcPr>
            <w:tcW w:w="6761" w:type="dxa"/>
            <w:gridSpan w:val="14"/>
          </w:tcPr>
          <w:p w:rsidR="00F960D5" w:rsidRDefault="00F960D5">
            <w:pPr>
              <w:pStyle w:val="BodyText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Spinaci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2795"/>
        </w:trPr>
        <w:tc>
          <w:tcPr>
            <w:tcW w:w="2770" w:type="dxa"/>
            <w:gridSpan w:val="4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CARATTERISTICHE ORGANOLETTICHE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right="2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 valutazione di aspetto e colore viene effettuata sul prodotto all’atto del confezionamento; aroma, gusto e consistenza vengono determinati dopo la cottura domestica del prodotto</w:t>
            </w:r>
          </w:p>
        </w:tc>
        <w:tc>
          <w:tcPr>
            <w:tcW w:w="1620" w:type="dxa"/>
            <w:gridSpan w:val="4"/>
          </w:tcPr>
          <w:p w:rsidR="00F960D5" w:rsidRDefault="00F960D5">
            <w:pPr>
              <w:pStyle w:val="Corpodeltesto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110" w:hanging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Aspetto </w:t>
            </w:r>
          </w:p>
          <w:p w:rsidR="00F960D5" w:rsidRDefault="00F960D5">
            <w:pPr>
              <w:pStyle w:val="Corpodeltesto"/>
              <w:tabs>
                <w:tab w:val="num" w:pos="0"/>
              </w:tabs>
              <w:rPr>
                <w:rFonts w:ascii="Arial" w:hAnsi="Arial"/>
                <w:b/>
              </w:rPr>
            </w:pPr>
          </w:p>
          <w:p w:rsidR="00F960D5" w:rsidRDefault="00F960D5">
            <w:pPr>
              <w:pStyle w:val="Corpodeltesto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110" w:hanging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Colore </w:t>
            </w:r>
          </w:p>
          <w:p w:rsidR="00F960D5" w:rsidRDefault="00F960D5">
            <w:pPr>
              <w:pStyle w:val="Corpodeltesto"/>
              <w:tabs>
                <w:tab w:val="num" w:pos="0"/>
              </w:tabs>
              <w:ind w:left="110" w:hanging="180"/>
              <w:rPr>
                <w:rFonts w:ascii="Arial" w:hAnsi="Arial"/>
                <w:b/>
              </w:rPr>
            </w:pPr>
          </w:p>
          <w:p w:rsidR="00F960D5" w:rsidRDefault="00F960D5">
            <w:pPr>
              <w:pStyle w:val="Corpodeltesto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110" w:hanging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Aroma</w:t>
            </w:r>
          </w:p>
          <w:p w:rsidR="00F960D5" w:rsidRDefault="00F960D5">
            <w:pPr>
              <w:pStyle w:val="Corpodeltesto"/>
              <w:tabs>
                <w:tab w:val="num" w:pos="0"/>
              </w:tabs>
              <w:ind w:left="110" w:hanging="180"/>
              <w:rPr>
                <w:rFonts w:ascii="Arial" w:hAnsi="Arial"/>
                <w:b/>
              </w:rPr>
            </w:pPr>
          </w:p>
          <w:p w:rsidR="00F960D5" w:rsidRDefault="00F960D5">
            <w:pPr>
              <w:pStyle w:val="Corpodeltesto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110" w:hanging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Gusto </w:t>
            </w:r>
          </w:p>
          <w:p w:rsidR="00F960D5" w:rsidRDefault="00F960D5">
            <w:pPr>
              <w:pStyle w:val="Corpodeltesto"/>
              <w:tabs>
                <w:tab w:val="num" w:pos="0"/>
              </w:tabs>
              <w:ind w:left="110" w:hanging="180"/>
              <w:rPr>
                <w:rFonts w:ascii="Arial" w:hAnsi="Arial"/>
                <w:b/>
              </w:rPr>
            </w:pPr>
          </w:p>
          <w:p w:rsidR="00F960D5" w:rsidRDefault="00F960D5">
            <w:pPr>
              <w:pStyle w:val="Corpodeltesto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110" w:hanging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Consistenza </w:t>
            </w:r>
          </w:p>
        </w:tc>
        <w:tc>
          <w:tcPr>
            <w:tcW w:w="5141" w:type="dxa"/>
            <w:gridSpan w:val="10"/>
          </w:tcPr>
          <w:p w:rsidR="00F960D5" w:rsidRDefault="00F960D5">
            <w:pPr>
              <w:pStyle w:val="Corpodeltesto"/>
              <w:numPr>
                <w:ilvl w:val="0"/>
                <w:numId w:val="12"/>
              </w:numPr>
              <w:tabs>
                <w:tab w:val="clear" w:pos="360"/>
                <w:tab w:val="num" w:pos="106"/>
              </w:tabs>
              <w:ind w:left="33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spinacio di colore verde scuro brillante, caratteristico della varietà.</w:t>
            </w:r>
          </w:p>
          <w:p w:rsidR="00F960D5" w:rsidRDefault="00F960D5">
            <w:pPr>
              <w:pStyle w:val="Corpodeltesto"/>
              <w:numPr>
                <w:ilvl w:val="0"/>
                <w:numId w:val="12"/>
              </w:numPr>
              <w:tabs>
                <w:tab w:val="clear" w:pos="360"/>
                <w:tab w:val="num" w:pos="106"/>
              </w:tabs>
              <w:ind w:left="33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caratteristico della varietà, verde brillante, uniforme.</w:t>
            </w:r>
          </w:p>
          <w:p w:rsidR="00F960D5" w:rsidRDefault="00F960D5">
            <w:pPr>
              <w:pStyle w:val="Corpodeltesto"/>
              <w:numPr>
                <w:ilvl w:val="0"/>
                <w:numId w:val="12"/>
              </w:numPr>
              <w:tabs>
                <w:tab w:val="clear" w:pos="360"/>
                <w:tab w:val="num" w:pos="106"/>
              </w:tabs>
              <w:ind w:left="33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caratteristico dello spinacio cotto, esente da odori estranei.</w:t>
            </w:r>
          </w:p>
          <w:p w:rsidR="00F960D5" w:rsidRDefault="00F960D5">
            <w:pPr>
              <w:pStyle w:val="Corpodeltesto"/>
              <w:numPr>
                <w:ilvl w:val="0"/>
                <w:numId w:val="12"/>
              </w:numPr>
              <w:tabs>
                <w:tab w:val="clear" w:pos="360"/>
                <w:tab w:val="num" w:pos="106"/>
              </w:tabs>
              <w:ind w:left="33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caratteristico dello spinacio cotto, esente da sapori estranei o retrogusti</w:t>
            </w:r>
          </w:p>
          <w:p w:rsidR="00F960D5" w:rsidRDefault="00F960D5">
            <w:pPr>
              <w:pStyle w:val="Corpodeltesto"/>
              <w:numPr>
                <w:ilvl w:val="0"/>
                <w:numId w:val="12"/>
              </w:numPr>
              <w:tabs>
                <w:tab w:val="clear" w:pos="360"/>
                <w:tab w:val="num" w:pos="106"/>
              </w:tabs>
              <w:ind w:left="33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le foglie devono essere carnose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90" w:type="dxa"/>
            <w:gridSpan w:val="3"/>
            <w:vMerge w:val="restart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CARATTERISTICHE MICROBILOGICHE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n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left="-70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M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left="-70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C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2590" w:type="dxa"/>
            <w:gridSpan w:val="3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Carica mesofila tot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Coliformi totali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Escherichia coli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0D5" w:rsidRPr="00BD0C90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 w:rsidRPr="00BD0C90">
              <w:rPr>
                <w:rFonts w:ascii="Arial" w:hAnsi="Arial"/>
              </w:rPr>
              <w:t>u.f.c./g</w:t>
            </w:r>
          </w:p>
          <w:p w:rsidR="00F960D5" w:rsidRPr="00BD0C90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 w:rsidRPr="00BD0C90">
              <w:rPr>
                <w:rFonts w:ascii="Arial" w:hAnsi="Arial"/>
              </w:rPr>
              <w:t>u.f.c./g</w:t>
            </w:r>
          </w:p>
          <w:p w:rsidR="00F960D5" w:rsidRPr="00BD0C90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 w:rsidRPr="00BD0C90">
              <w:rPr>
                <w:rFonts w:ascii="Arial" w:hAnsi="Arial"/>
              </w:rPr>
              <w:t>u.f.c./g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</w:t>
            </w:r>
            <w:r>
              <w:rPr>
                <w:rFonts w:ascii="Arial" w:hAnsi="Arial"/>
                <w:vertAlign w:val="superscript"/>
                <w:lang w:val="en-US"/>
              </w:rPr>
              <w:t>5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3x10</w:t>
            </w:r>
            <w:r>
              <w:rPr>
                <w:rFonts w:ascii="Arial" w:hAnsi="Arial"/>
                <w:vertAlign w:val="superscript"/>
                <w:lang w:val="en-US"/>
              </w:rPr>
              <w:t>2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2x10</w:t>
            </w:r>
            <w:r>
              <w:rPr>
                <w:rFonts w:ascii="Arial" w:hAnsi="Arial"/>
                <w:vertAlign w:val="superscript"/>
                <w:lang w:val="en-US"/>
              </w:rPr>
              <w:t>6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3x10</w:t>
            </w:r>
            <w:r>
              <w:rPr>
                <w:rFonts w:ascii="Arial" w:hAnsi="Arial"/>
                <w:vertAlign w:val="superscript"/>
                <w:lang w:val="en-US"/>
              </w:rPr>
              <w:t>3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</w:t>
            </w:r>
            <w:r>
              <w:rPr>
                <w:rFonts w:ascii="Arial" w:hAnsi="Arial"/>
                <w:vertAlign w:val="superscript"/>
                <w:lang w:val="en-US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9531" w:type="dxa"/>
            <w:gridSpan w:val="18"/>
            <w:vAlign w:val="center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left="6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n= numero di unità di campionamento che costituiscono il campione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left="6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m= limite entro il quale il risultato è soddisfacente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left="6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M= limite al di sopra del quale il risultato è insoddisfacente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left="64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c= numero di campioni il cui risultato può essere compreso tra m e M</w:t>
            </w:r>
          </w:p>
        </w:tc>
      </w:tr>
      <w:tr w:rsidR="00F960D5" w:rsidTr="007A278B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2950" w:type="dxa"/>
            <w:gridSpan w:val="5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CARATTERISTICHE CHIMICHE</w:t>
            </w:r>
          </w:p>
        </w:tc>
        <w:tc>
          <w:tcPr>
            <w:tcW w:w="2160" w:type="dxa"/>
            <w:gridSpan w:val="5"/>
          </w:tcPr>
          <w:p w:rsidR="00F960D5" w:rsidRPr="00704F0B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>Perossidasi</w:t>
            </w:r>
          </w:p>
          <w:p w:rsidR="00F960D5" w:rsidRPr="00704F0B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>Residuo secco</w:t>
            </w:r>
          </w:p>
          <w:p w:rsidR="00F960D5" w:rsidRPr="00704F0B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>Acqua libera</w:t>
            </w:r>
          </w:p>
          <w:p w:rsidR="00F960D5" w:rsidRPr="00704F0B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>Residui di pesticidi</w:t>
            </w:r>
          </w:p>
        </w:tc>
        <w:tc>
          <w:tcPr>
            <w:tcW w:w="4421" w:type="dxa"/>
            <w:gridSpan w:val="8"/>
          </w:tcPr>
          <w:p w:rsidR="00F960D5" w:rsidRPr="00704F0B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 xml:space="preserve">Negativa a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704F0B">
                <w:rPr>
                  <w:rFonts w:ascii="Arial" w:hAnsi="Arial"/>
                </w:rPr>
                <w:t>60”</w:t>
              </w:r>
            </w:smartTag>
          </w:p>
          <w:p w:rsidR="00F960D5" w:rsidRPr="00704F0B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>≥ 7%</w:t>
            </w:r>
          </w:p>
          <w:p w:rsidR="00F960D5" w:rsidRPr="00704F0B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>≤ 12%</w:t>
            </w:r>
          </w:p>
          <w:p w:rsidR="00F960D5" w:rsidRPr="00704F0B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>secondo Reg CE 839/2008 e successive modifiche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3127"/>
        </w:trPr>
        <w:tc>
          <w:tcPr>
            <w:tcW w:w="2950" w:type="dxa"/>
            <w:gridSpan w:val="5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DIFETTI MERCEOLOGICI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right="2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Determinazione su un’unità campione di 450g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 uno su 10 unità campione</w:t>
            </w:r>
          </w:p>
          <w:p w:rsidR="00F960D5" w:rsidRDefault="00F960D5" w:rsidP="002514D0">
            <w:pPr>
              <w:pStyle w:val="Intestazione"/>
              <w:tabs>
                <w:tab w:val="clear" w:pos="4819"/>
                <w:tab w:val="clear" w:pos="9638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** uno su 5 unità campione</w:t>
            </w:r>
          </w:p>
          <w:p w:rsidR="00F960D5" w:rsidRDefault="00F960D5" w:rsidP="002514D0">
            <w:pPr>
              <w:pStyle w:val="Intestazione"/>
              <w:tabs>
                <w:tab w:val="clear" w:pos="4819"/>
                <w:tab w:val="clear" w:pos="9638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*** 1 su 2 unità campione</w:t>
            </w:r>
          </w:p>
        </w:tc>
        <w:tc>
          <w:tcPr>
            <w:tcW w:w="4140" w:type="dxa"/>
            <w:gridSpan w:val="9"/>
          </w:tcPr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Materiale estraneo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Scapi fiorali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Bottoni fiorali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Radici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Erbe filiformi estranee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Insetti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Foglie gialle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Foglie brune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Foglie danneggiate</w:t>
            </w:r>
          </w:p>
          <w:p w:rsidR="00F960D5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Gambi eccedenti</w:t>
            </w:r>
          </w:p>
        </w:tc>
        <w:tc>
          <w:tcPr>
            <w:tcW w:w="2441" w:type="dxa"/>
            <w:gridSpan w:val="4"/>
          </w:tcPr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assente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 1/10*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 1/5**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assenti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&lt; cm 10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assenti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 8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 5</w:t>
            </w:r>
          </w:p>
          <w:p w:rsidR="00F77416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 8</w:t>
            </w:r>
          </w:p>
          <w:p w:rsidR="00F960D5" w:rsidRDefault="00F77416" w:rsidP="00F7741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 50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9531" w:type="dxa"/>
            <w:gridSpan w:val="18"/>
            <w:vAlign w:val="center"/>
          </w:tcPr>
          <w:p w:rsidR="00F960D5" w:rsidRPr="00704F0B" w:rsidRDefault="00F960D5" w:rsidP="00B06B63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 w:rsidRPr="00704F0B">
              <w:rPr>
                <w:rFonts w:ascii="Arial" w:hAnsi="Arial"/>
              </w:rPr>
              <w:t>La determinazione dei difetti viene effettuata dopo il taglio della piastrina, prima che il prodotto passi alla fase di surgelazione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9531" w:type="dxa"/>
            <w:gridSpan w:val="18"/>
            <w:vAlign w:val="center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DEFINIZIONI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30" w:type="dxa"/>
            <w:vMerge w:val="restart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Materiale estraneo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Comprende qualsiasi tipo di materiale organico e/o inerte (pezzi di legno, sassi, terra, bastoncini, foglie, foglie secche,ecc)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Scapi fiorali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Comprende i raggruppamenti di foglie più lunghi di 2cm, al centro dei quali si svilupperà il bottone fiorale.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Bottoni fiorali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Comprende gli scapi fiorali che presentano i primi accenni della formazione dei glomeruli fiorali.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Radici 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Sono considerate tali le radici staccate e le piantine con radici attaccate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Erbe varie 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Comprende le piantine verdi o qualsiasi parte vegetale di colore verde, diversa dalla pianta dello spinacio, incluse le infiorescenze dello spinacio.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Erbe filiformi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Comprende le parti vegetali filiformi di colore verde non appartenenti alla pianta dello spinacio &gt; 4cm di lunghezza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Foglie gialle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Sono considerate tali le foglie che presentano parti di colore giallo o sbiadite (rispetto al colore caratteristico) &gt; 4cm².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Foglie brune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Sono considerate tali le foglie che mostrano segni evidenti di macchie di colore bruno di dimensioni &gt; 1cm².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1491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Foglie danneggiate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Sono considerate tali le foglie che presentato lesioni o ustionature provocate da attacchi di insetti, malattie, trattamenti, grandine, gelo per una superficie &gt; 1 cm². Fori con bordi decolorati non vengono considerati difetti se non influenzano l'aspetto generale.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30" w:type="dxa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Gambi </w:t>
            </w:r>
          </w:p>
        </w:tc>
        <w:tc>
          <w:tcPr>
            <w:tcW w:w="7121" w:type="dxa"/>
            <w:gridSpan w:val="16"/>
          </w:tcPr>
          <w:p w:rsidR="00F960D5" w:rsidRDefault="00F960D5">
            <w:pPr>
              <w:pStyle w:val="PARAGRAFOSTA"/>
              <w:tabs>
                <w:tab w:val="left" w:pos="0"/>
              </w:tabs>
              <w:ind w:hanging="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Si considerano difettosi oltre i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hAnsi="Arial"/>
                  <w:lang w:val="it-IT"/>
                </w:rPr>
                <w:t>5 cm</w:t>
              </w:r>
            </w:smartTag>
            <w:r>
              <w:rPr>
                <w:rFonts w:ascii="Arial" w:hAnsi="Arial"/>
                <w:lang w:val="it-IT"/>
              </w:rPr>
              <w:t xml:space="preserve"> di lunghezza. Solo la parte di gambo oltre questa misura costituisce il difetto da quantificare</w:t>
            </w:r>
          </w:p>
        </w:tc>
      </w:tr>
      <w:tr w:rsidR="00F960D5" w:rsidTr="004A61DE">
        <w:tblPrEx>
          <w:tblCellMar>
            <w:top w:w="0" w:type="dxa"/>
            <w:bottom w:w="0" w:type="dxa"/>
          </w:tblCellMar>
        </w:tblPrEx>
        <w:trPr>
          <w:gridAfter w:val="1"/>
          <w:wAfter w:w="101" w:type="dxa"/>
          <w:cantSplit/>
          <w:trHeight w:val="426"/>
        </w:trPr>
        <w:tc>
          <w:tcPr>
            <w:tcW w:w="3130" w:type="dxa"/>
            <w:gridSpan w:val="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330" w:type="dxa"/>
            <w:gridSpan w:val="6"/>
            <w:tcBorders>
              <w:left w:val="nil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70" w:type="dxa"/>
            <w:gridSpan w:val="5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</w:p>
        </w:tc>
      </w:tr>
      <w:tr w:rsidR="001509F9" w:rsidTr="004A61DE">
        <w:tblPrEx>
          <w:tblCellMar>
            <w:top w:w="0" w:type="dxa"/>
            <w:bottom w:w="0" w:type="dxa"/>
          </w:tblCellMar>
        </w:tblPrEx>
        <w:trPr>
          <w:gridAfter w:val="1"/>
          <w:wAfter w:w="101" w:type="dxa"/>
          <w:cantSplit/>
          <w:trHeight w:val="116"/>
        </w:trPr>
        <w:tc>
          <w:tcPr>
            <w:tcW w:w="3130" w:type="dxa"/>
            <w:gridSpan w:val="6"/>
            <w:vMerge w:val="restart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INFORMAZIONI NUTRIZIONALI </w:t>
            </w:r>
          </w:p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(valori medi riferiti a 100g di prodotto)</w:t>
            </w:r>
          </w:p>
        </w:tc>
        <w:tc>
          <w:tcPr>
            <w:tcW w:w="3330" w:type="dxa"/>
            <w:gridSpan w:val="6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Energia</w:t>
            </w:r>
          </w:p>
        </w:tc>
        <w:tc>
          <w:tcPr>
            <w:tcW w:w="2970" w:type="dxa"/>
            <w:gridSpan w:val="5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 kcal/ 148 kJ</w:t>
            </w:r>
          </w:p>
        </w:tc>
      </w:tr>
      <w:tr w:rsidR="001509F9" w:rsidTr="004A61DE">
        <w:tblPrEx>
          <w:tblCellMar>
            <w:top w:w="0" w:type="dxa"/>
            <w:bottom w:w="0" w:type="dxa"/>
          </w:tblCellMar>
        </w:tblPrEx>
        <w:trPr>
          <w:gridAfter w:val="1"/>
          <w:wAfter w:w="101" w:type="dxa"/>
          <w:cantSplit/>
          <w:trHeight w:val="169"/>
        </w:trPr>
        <w:tc>
          <w:tcPr>
            <w:tcW w:w="3130" w:type="dxa"/>
            <w:gridSpan w:val="6"/>
            <w:vMerge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330" w:type="dxa"/>
            <w:gridSpan w:val="6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Grassi </w:t>
            </w:r>
          </w:p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 cui acidi grassi saturi</w:t>
            </w:r>
          </w:p>
        </w:tc>
        <w:tc>
          <w:tcPr>
            <w:tcW w:w="2970" w:type="dxa"/>
            <w:gridSpan w:val="5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0,7 g</w:t>
            </w:r>
          </w:p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 g</w:t>
            </w:r>
          </w:p>
        </w:tc>
      </w:tr>
      <w:tr w:rsidR="001509F9" w:rsidTr="004A61DE">
        <w:tblPrEx>
          <w:tblCellMar>
            <w:top w:w="0" w:type="dxa"/>
            <w:bottom w:w="0" w:type="dxa"/>
          </w:tblCellMar>
        </w:tblPrEx>
        <w:trPr>
          <w:gridAfter w:val="1"/>
          <w:wAfter w:w="101" w:type="dxa"/>
          <w:cantSplit/>
          <w:trHeight w:val="235"/>
        </w:trPr>
        <w:tc>
          <w:tcPr>
            <w:tcW w:w="3130" w:type="dxa"/>
            <w:gridSpan w:val="6"/>
            <w:vMerge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330" w:type="dxa"/>
            <w:gridSpan w:val="6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Carboidrati</w:t>
            </w:r>
          </w:p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 cui zuccheri</w:t>
            </w:r>
          </w:p>
        </w:tc>
        <w:tc>
          <w:tcPr>
            <w:tcW w:w="2970" w:type="dxa"/>
            <w:gridSpan w:val="5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2,9 g</w:t>
            </w:r>
          </w:p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0,4 g</w:t>
            </w:r>
          </w:p>
        </w:tc>
      </w:tr>
      <w:tr w:rsidR="001509F9" w:rsidTr="004A61DE">
        <w:tblPrEx>
          <w:tblCellMar>
            <w:top w:w="0" w:type="dxa"/>
            <w:bottom w:w="0" w:type="dxa"/>
          </w:tblCellMar>
        </w:tblPrEx>
        <w:trPr>
          <w:gridAfter w:val="1"/>
          <w:wAfter w:w="101" w:type="dxa"/>
          <w:cantSplit/>
          <w:trHeight w:val="135"/>
        </w:trPr>
        <w:tc>
          <w:tcPr>
            <w:tcW w:w="3130" w:type="dxa"/>
            <w:gridSpan w:val="6"/>
            <w:vMerge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330" w:type="dxa"/>
            <w:gridSpan w:val="6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Proteine</w:t>
            </w:r>
          </w:p>
        </w:tc>
        <w:tc>
          <w:tcPr>
            <w:tcW w:w="2970" w:type="dxa"/>
            <w:gridSpan w:val="5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3,4 g</w:t>
            </w:r>
          </w:p>
        </w:tc>
      </w:tr>
      <w:tr w:rsidR="001509F9" w:rsidTr="004A61DE">
        <w:tblPrEx>
          <w:tblCellMar>
            <w:top w:w="0" w:type="dxa"/>
            <w:bottom w:w="0" w:type="dxa"/>
          </w:tblCellMar>
        </w:tblPrEx>
        <w:trPr>
          <w:gridAfter w:val="1"/>
          <w:wAfter w:w="101" w:type="dxa"/>
          <w:cantSplit/>
          <w:trHeight w:val="135"/>
        </w:trPr>
        <w:tc>
          <w:tcPr>
            <w:tcW w:w="3130" w:type="dxa"/>
            <w:gridSpan w:val="6"/>
            <w:vMerge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330" w:type="dxa"/>
            <w:gridSpan w:val="6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Sale </w:t>
            </w:r>
          </w:p>
        </w:tc>
        <w:tc>
          <w:tcPr>
            <w:tcW w:w="2970" w:type="dxa"/>
            <w:gridSpan w:val="5"/>
          </w:tcPr>
          <w:p w:rsidR="001509F9" w:rsidRDefault="001509F9" w:rsidP="0055493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</w:tr>
      <w:tr w:rsidR="00F960D5" w:rsidTr="001509F9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3130" w:type="dxa"/>
            <w:gridSpan w:val="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UNITA’ DI VENDITA</w:t>
            </w:r>
          </w:p>
        </w:tc>
        <w:tc>
          <w:tcPr>
            <w:tcW w:w="6401" w:type="dxa"/>
            <w:gridSpan w:val="12"/>
          </w:tcPr>
          <w:p w:rsidR="00F960D5" w:rsidRDefault="00F960D5" w:rsidP="005B4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buste di polietilene termosaldate contenenti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/>
                </w:rPr>
                <w:t>1 kg</w:t>
              </w:r>
            </w:smartTag>
            <w:r>
              <w:rPr>
                <w:rFonts w:ascii="Arial" w:hAnsi="Arial"/>
              </w:rPr>
              <w:t xml:space="preserve"> di prodotto</w:t>
            </w:r>
          </w:p>
          <w:p w:rsidR="009D4BE6" w:rsidRDefault="009D4BE6" w:rsidP="005B4F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DIMENSIONI BUSTA: </w:t>
            </w:r>
            <w:r w:rsidRPr="009D4BE6">
              <w:rPr>
                <w:rFonts w:ascii="Arial" w:hAnsi="Arial"/>
              </w:rPr>
              <w:t xml:space="preserve">220 mm x 330 mm </w:t>
            </w:r>
            <w:r>
              <w:rPr>
                <w:rFonts w:ascii="Arial" w:hAnsi="Arial"/>
              </w:rPr>
              <w:t>(</w:t>
            </w:r>
            <w:r w:rsidRPr="009D4BE6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)</w:t>
            </w:r>
            <w:r w:rsidRPr="009D4BE6">
              <w:rPr>
                <w:rFonts w:ascii="Arial" w:hAnsi="Arial"/>
              </w:rPr>
              <w:t xml:space="preserve"> 60 mm</w:t>
            </w:r>
          </w:p>
        </w:tc>
      </w:tr>
      <w:tr w:rsidR="00F960D5" w:rsidTr="001509F9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3130" w:type="dxa"/>
            <w:gridSpan w:val="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CARTONE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10 buste da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hAnsi="Arial"/>
                  <w:b/>
                </w:rPr>
                <w:t>1000 g</w:t>
              </w:r>
            </w:smartTag>
          </w:p>
        </w:tc>
        <w:tc>
          <w:tcPr>
            <w:tcW w:w="6401" w:type="dxa"/>
            <w:gridSpan w:val="12"/>
          </w:tcPr>
          <w:p w:rsid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Composizione cartone:</w:t>
            </w:r>
            <w:r>
              <w:rPr>
                <w:rFonts w:ascii="Arial" w:hAnsi="Arial"/>
              </w:rPr>
              <w:tab/>
              <w:t>TSwT 363/C</w:t>
            </w:r>
          </w:p>
          <w:p w:rsid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Peso cartone vuoto:</w:t>
            </w:r>
            <w:r>
              <w:rPr>
                <w:rFonts w:ascii="Arial" w:hAnsi="Arial"/>
              </w:rPr>
              <w:tab/>
              <w:t>circa 270g</w:t>
            </w:r>
          </w:p>
          <w:p w:rsid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Dimensioni cartone:</w:t>
            </w:r>
            <w:r>
              <w:rPr>
                <w:rFonts w:ascii="Arial" w:hAnsi="Arial"/>
              </w:rPr>
              <w:tab/>
              <w:t>393 mm x 235mm x 400mm (h)</w:t>
            </w:r>
          </w:p>
          <w:p w:rsid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Peso cartone pieno:</w:t>
            </w:r>
            <w:r>
              <w:rPr>
                <w:rFonts w:ascii="Arial" w:hAnsi="Arial"/>
              </w:rPr>
              <w:tab/>
              <w:t>circa 10,5 kg</w:t>
            </w:r>
          </w:p>
          <w:p w:rsidR="00F960D5" w:rsidRDefault="00F960D5" w:rsidP="00B06B63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Arial" w:hAnsi="Arial"/>
              </w:rPr>
            </w:pPr>
          </w:p>
        </w:tc>
      </w:tr>
      <w:tr w:rsidR="00F960D5" w:rsidTr="001509F9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3130" w:type="dxa"/>
            <w:gridSpan w:val="6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PALLETTIZZAZIONE</w:t>
            </w:r>
          </w:p>
        </w:tc>
        <w:tc>
          <w:tcPr>
            <w:tcW w:w="6401" w:type="dxa"/>
            <w:gridSpan w:val="12"/>
          </w:tcPr>
          <w:p w:rsid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Cartoni per strato:</w:t>
            </w:r>
            <w:r>
              <w:rPr>
                <w:rFonts w:ascii="Arial" w:hAnsi="Arial"/>
              </w:rPr>
              <w:tab/>
              <w:t xml:space="preserve">  10</w:t>
            </w:r>
          </w:p>
          <w:p w:rsid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Strati per pallet: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4</w:t>
            </w:r>
          </w:p>
          <w:p w:rsid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Cartoni per pallet:</w:t>
            </w:r>
            <w:r>
              <w:rPr>
                <w:rFonts w:ascii="Arial" w:hAnsi="Arial"/>
              </w:rPr>
              <w:tab/>
              <w:t xml:space="preserve">  40</w:t>
            </w:r>
          </w:p>
          <w:p w:rsid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Altezza pallet: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175 cm (compreso il pallet)</w:t>
            </w:r>
          </w:p>
          <w:p w:rsidR="00F960D5" w:rsidRPr="00A66DBE" w:rsidRDefault="00A66DBE" w:rsidP="00A66DBE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Peso pallet: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445 ±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rFonts w:ascii="Arial" w:hAnsi="Arial"/>
                </w:rPr>
                <w:t>10 kg</w:t>
              </w:r>
            </w:smartTag>
            <w:r>
              <w:rPr>
                <w:rFonts w:ascii="Arial" w:hAnsi="Arial"/>
              </w:rPr>
              <w:t xml:space="preserve"> (compreso il pallet)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130" w:type="dxa"/>
            <w:gridSpan w:val="6"/>
            <w:vMerge w:val="restart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MODALITA’ DI CONSERVAZIONE</w:t>
            </w:r>
          </w:p>
        </w:tc>
        <w:tc>
          <w:tcPr>
            <w:tcW w:w="6401" w:type="dxa"/>
            <w:gridSpan w:val="12"/>
          </w:tcPr>
          <w:p w:rsidR="00F960D5" w:rsidRDefault="00F960D5">
            <w:pPr>
              <w:pStyle w:val="Intestazione"/>
              <w:numPr>
                <w:ilvl w:val="0"/>
                <w:numId w:val="17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Conservare a T°C ≤ </w:t>
            </w:r>
            <w:smartTag w:uri="urn:schemas-microsoft-com:office:smarttags" w:element="metricconverter">
              <w:smartTagPr>
                <w:attr w:name="ProductID" w:val="-18°C"/>
              </w:smartTagPr>
              <w:r>
                <w:rPr>
                  <w:rFonts w:ascii="Arial" w:hAnsi="Arial"/>
                </w:rPr>
                <w:t>-18°C</w:t>
              </w:r>
            </w:smartTag>
          </w:p>
          <w:p w:rsidR="00F960D5" w:rsidRDefault="00F960D5">
            <w:pPr>
              <w:pStyle w:val="Intestazione"/>
              <w:numPr>
                <w:ilvl w:val="0"/>
                <w:numId w:val="17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Conservazione domestica: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130" w:type="dxa"/>
            <w:gridSpan w:val="6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**** o *** </w:t>
            </w:r>
          </w:p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smartTag w:uri="urn:schemas-microsoft-com:office:smarttags" w:element="metricconverter">
              <w:smartTagPr>
                <w:attr w:name="ProductID" w:val="-18°C"/>
              </w:smartTagPr>
              <w:r>
                <w:rPr>
                  <w:rFonts w:ascii="Arial" w:hAnsi="Arial"/>
                  <w:b/>
                </w:rPr>
                <w:t>-18°C</w:t>
              </w:r>
            </w:smartTag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Consumare preferibilmente entro la durabilità minima prevista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3130" w:type="dxa"/>
            <w:gridSpan w:val="6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** (- </w:t>
            </w:r>
            <w:smartTag w:uri="urn:schemas-microsoft-com:office:smarttags" w:element="metricconverter">
              <w:smartTagPr>
                <w:attr w:name="ProductID" w:val="12°C"/>
              </w:smartTagPr>
              <w:r>
                <w:rPr>
                  <w:rFonts w:ascii="Arial" w:hAnsi="Arial"/>
                  <w:b/>
                </w:rPr>
                <w:t>12°C</w:t>
              </w:r>
            </w:smartTag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Consumare preferibilmente entro un mese 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3130" w:type="dxa"/>
            <w:gridSpan w:val="6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* (- </w:t>
            </w:r>
            <w:smartTag w:uri="urn:schemas-microsoft-com:office:smarttags" w:element="metricconverter">
              <w:smartTagPr>
                <w:attr w:name="ProductID" w:val="6°C"/>
              </w:smartTagPr>
              <w:r>
                <w:rPr>
                  <w:rFonts w:ascii="Arial" w:hAnsi="Arial"/>
                  <w:b/>
                </w:rPr>
                <w:t>6°C</w:t>
              </w:r>
            </w:smartTag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Consumare entro una settimana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3130" w:type="dxa"/>
            <w:gridSpan w:val="6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Scomparto del ghiaccio</w:t>
            </w:r>
          </w:p>
        </w:tc>
        <w:tc>
          <w:tcPr>
            <w:tcW w:w="4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Consumare entro tre giorni</w:t>
            </w:r>
          </w:p>
        </w:tc>
      </w:tr>
      <w:tr w:rsidR="00F960D5" w:rsidTr="00B06B63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3130" w:type="dxa"/>
            <w:gridSpan w:val="6"/>
            <w:vMerge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Frigorifero</w:t>
            </w:r>
          </w:p>
        </w:tc>
        <w:tc>
          <w:tcPr>
            <w:tcW w:w="4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5" w:rsidRDefault="00F960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Consumare entro un giorno dallo scongelamento</w:t>
            </w:r>
          </w:p>
        </w:tc>
      </w:tr>
    </w:tbl>
    <w:p w:rsidR="00B06B63" w:rsidRDefault="00B06B63"/>
    <w:p w:rsidR="00B06B63" w:rsidRDefault="00B06B63"/>
    <w:p w:rsidR="00B06B63" w:rsidRDefault="00B06B63"/>
    <w:p w:rsidR="00B06B63" w:rsidRDefault="00B06B63"/>
    <w:p w:rsidR="00B06B63" w:rsidRDefault="00B06B63"/>
    <w:p w:rsidR="00B06B63" w:rsidRDefault="00B06B63"/>
    <w:p w:rsidR="00B06B63" w:rsidRDefault="00B06B63"/>
    <w:p w:rsidR="00B06B63" w:rsidRDefault="00B06B63"/>
    <w:p w:rsidR="00B06B63" w:rsidRDefault="00B06B63"/>
    <w:p w:rsidR="00B06B63" w:rsidRDefault="00B06B63"/>
    <w:p w:rsidR="00B06B63" w:rsidRDefault="00B06B6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401"/>
      </w:tblGrid>
      <w:tr w:rsidR="00142A20" w:rsidTr="00F142A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130" w:type="dxa"/>
            <w:tcBorders>
              <w:left w:val="single" w:sz="4" w:space="0" w:color="auto"/>
            </w:tcBorders>
          </w:tcPr>
          <w:p w:rsidR="00142A20" w:rsidRDefault="00142A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DICHIARAZIONI</w:t>
            </w:r>
          </w:p>
        </w:tc>
        <w:tc>
          <w:tcPr>
            <w:tcW w:w="6401" w:type="dxa"/>
          </w:tcPr>
          <w:p w:rsidR="00142A20" w:rsidRDefault="00142A20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Il prodotto non contiene/non è costituito da OGM, inoltre, non è prodotto/non contiene ingredienti prodotti a partire da OGM</w:t>
            </w:r>
            <w:r w:rsidR="00F142A6">
              <w:rPr>
                <w:rFonts w:ascii="Arial" w:hAnsi="Arial"/>
              </w:rPr>
              <w:t xml:space="preserve"> in accordo con i Reg. CEE n°1829/2003 e 1830/2003</w:t>
            </w:r>
          </w:p>
          <w:p w:rsidR="00142A20" w:rsidRDefault="00142A20">
            <w:pPr>
              <w:pStyle w:val="Intestazione"/>
              <w:numPr>
                <w:ilvl w:val="0"/>
                <w:numId w:val="17"/>
              </w:numPr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Prodotto realizzato in conformità alla normativa cogente italiana in materia alimentare</w:t>
            </w:r>
          </w:p>
        </w:tc>
      </w:tr>
    </w:tbl>
    <w:p w:rsidR="00142A20" w:rsidRDefault="00142A20"/>
    <w:p w:rsidR="0031212F" w:rsidRDefault="0031212F"/>
    <w:p w:rsidR="0031212F" w:rsidRDefault="0031212F"/>
    <w:p w:rsidR="0031212F" w:rsidRDefault="0031212F"/>
    <w:p w:rsidR="0031212F" w:rsidRDefault="0031212F"/>
    <w:p w:rsidR="0031212F" w:rsidRDefault="0031212F"/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8"/>
        <w:gridCol w:w="1474"/>
        <w:gridCol w:w="1586"/>
        <w:gridCol w:w="2002"/>
        <w:gridCol w:w="2002"/>
        <w:gridCol w:w="2002"/>
      </w:tblGrid>
      <w:tr w:rsidR="00F142A6" w:rsidTr="001509F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A6" w:rsidRDefault="00F142A6" w:rsidP="005549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07/11/19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A6" w:rsidRDefault="00F142A6" w:rsidP="001509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A6" w:rsidRDefault="00F142A6" w:rsidP="001509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Aggiorn. TMC e OGM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A6" w:rsidRDefault="00F142A6" w:rsidP="00F142A6">
            <w:pPr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A6" w:rsidRDefault="00F142A6" w:rsidP="005549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A6" w:rsidRDefault="00F142A6" w:rsidP="00554935">
            <w:pPr>
              <w:jc w:val="center"/>
              <w:rPr>
                <w:rFonts w:ascii="Arial" w:hAnsi="Arial"/>
              </w:rPr>
            </w:pPr>
          </w:p>
        </w:tc>
      </w:tr>
      <w:tr w:rsidR="001509F9" w:rsidTr="001509F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9" w:rsidRDefault="004A61DE" w:rsidP="005549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19/06/19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9" w:rsidRDefault="004A61DE" w:rsidP="001509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9" w:rsidRDefault="004A61DE" w:rsidP="001509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Aggiornata la data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9" w:rsidRDefault="001509F9" w:rsidP="005549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9" w:rsidRDefault="001509F9" w:rsidP="005549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9" w:rsidRDefault="001509F9" w:rsidP="00554935">
            <w:pPr>
              <w:jc w:val="center"/>
              <w:rPr>
                <w:rFonts w:ascii="Arial" w:hAnsi="Arial"/>
              </w:rPr>
            </w:pPr>
          </w:p>
        </w:tc>
      </w:tr>
      <w:tr w:rsidR="004A61DE" w:rsidTr="001509F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DE" w:rsidRDefault="004A61DE" w:rsidP="006747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19/02/16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DE" w:rsidRDefault="004A61DE" w:rsidP="006747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DE" w:rsidRDefault="004A61DE" w:rsidP="006747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Mod. pagg. 1-3/4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DE" w:rsidRDefault="004A61DE" w:rsidP="005549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DE" w:rsidRDefault="004A61DE" w:rsidP="005549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DE" w:rsidRDefault="004A61DE" w:rsidP="00554935">
            <w:pPr>
              <w:jc w:val="center"/>
              <w:rPr>
                <w:rFonts w:ascii="Arial" w:hAnsi="Arial"/>
              </w:rPr>
            </w:pPr>
          </w:p>
        </w:tc>
      </w:tr>
      <w:tr w:rsidR="004A61DE" w:rsidTr="00312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 w:rsidR="004A61DE" w:rsidRDefault="004A61DE">
            <w:pPr>
              <w:pStyle w:val="Titolo1"/>
            </w:pPr>
            <w:r>
              <w:t>Data</w:t>
            </w:r>
          </w:p>
        </w:tc>
        <w:tc>
          <w:tcPr>
            <w:tcW w:w="1474" w:type="dxa"/>
            <w:vAlign w:val="center"/>
          </w:tcPr>
          <w:p w:rsidR="004A61DE" w:rsidRDefault="004A61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Rev.</w:t>
            </w:r>
          </w:p>
        </w:tc>
        <w:tc>
          <w:tcPr>
            <w:tcW w:w="1586" w:type="dxa"/>
            <w:vAlign w:val="center"/>
          </w:tcPr>
          <w:p w:rsidR="004A61DE" w:rsidRDefault="004A61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causale</w:t>
            </w:r>
          </w:p>
        </w:tc>
        <w:tc>
          <w:tcPr>
            <w:tcW w:w="2002" w:type="dxa"/>
            <w:vAlign w:val="center"/>
          </w:tcPr>
          <w:p w:rsidR="004A61DE" w:rsidRDefault="004A61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Redazione</w:t>
            </w:r>
          </w:p>
          <w:p w:rsidR="004A61DE" w:rsidRDefault="004A61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AQ</w:t>
            </w:r>
          </w:p>
        </w:tc>
        <w:tc>
          <w:tcPr>
            <w:tcW w:w="2002" w:type="dxa"/>
            <w:vAlign w:val="center"/>
          </w:tcPr>
          <w:p w:rsidR="004A61DE" w:rsidRDefault="004A61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Verifica</w:t>
            </w:r>
          </w:p>
          <w:p w:rsidR="004A61DE" w:rsidRDefault="004A61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R.CQ</w:t>
            </w:r>
          </w:p>
        </w:tc>
        <w:tc>
          <w:tcPr>
            <w:tcW w:w="2002" w:type="dxa"/>
            <w:vAlign w:val="center"/>
          </w:tcPr>
          <w:p w:rsidR="004A61DE" w:rsidRDefault="004A61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Approvazione</w:t>
            </w:r>
          </w:p>
          <w:p w:rsidR="004A61DE" w:rsidRDefault="004A61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R.PRO freddo</w:t>
            </w:r>
          </w:p>
        </w:tc>
      </w:tr>
    </w:tbl>
    <w:p w:rsidR="00142A20" w:rsidRDefault="00142A20"/>
    <w:p w:rsidR="00B06B63" w:rsidRDefault="00B06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5"/>
        <w:gridCol w:w="4985"/>
      </w:tblGrid>
      <w:tr w:rsidR="00142A20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142A20" w:rsidRDefault="00142A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 accettazione (cliente)</w:t>
            </w:r>
          </w:p>
          <w:p w:rsidR="00142A20" w:rsidRDefault="00142A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Timbro e Firma</w:t>
            </w:r>
          </w:p>
        </w:tc>
        <w:tc>
          <w:tcPr>
            <w:tcW w:w="4985" w:type="dxa"/>
          </w:tcPr>
          <w:p w:rsidR="00142A20" w:rsidRDefault="00142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 Fruttagel</w:t>
            </w:r>
          </w:p>
          <w:p w:rsidR="00142A20" w:rsidRDefault="00142A20">
            <w:pPr>
              <w:pStyle w:val="Titolo5"/>
              <w:rPr>
                <w:rFonts w:eastAsia="Times New Roman"/>
              </w:rPr>
            </w:pPr>
            <w:r>
              <w:rPr>
                <w:rFonts w:eastAsia="Times New Roman"/>
              </w:rPr>
              <w:t>(Timbro e Firma)</w:t>
            </w:r>
          </w:p>
        </w:tc>
      </w:tr>
      <w:tr w:rsidR="00142A2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985" w:type="dxa"/>
          </w:tcPr>
          <w:p w:rsidR="00142A20" w:rsidRDefault="00142A20">
            <w:pPr>
              <w:rPr>
                <w:rFonts w:ascii="Arial" w:hAnsi="Arial"/>
              </w:rPr>
            </w:pPr>
          </w:p>
        </w:tc>
        <w:tc>
          <w:tcPr>
            <w:tcW w:w="4985" w:type="dxa"/>
          </w:tcPr>
          <w:p w:rsidR="00142A20" w:rsidRDefault="00142A20">
            <w:pPr>
              <w:rPr>
                <w:rFonts w:ascii="Arial" w:hAnsi="Arial"/>
              </w:rPr>
            </w:pPr>
          </w:p>
        </w:tc>
      </w:tr>
    </w:tbl>
    <w:p w:rsidR="00142A20" w:rsidRDefault="00142A20">
      <w:pPr>
        <w:rPr>
          <w:sz w:val="16"/>
        </w:rPr>
      </w:pPr>
    </w:p>
    <w:sectPr w:rsidR="00142A20">
      <w:headerReference w:type="default" r:id="rId10"/>
      <w:pgSz w:w="11906" w:h="16838"/>
      <w:pgMar w:top="1417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9D" w:rsidRDefault="0020779D">
      <w:r>
        <w:separator/>
      </w:r>
    </w:p>
  </w:endnote>
  <w:endnote w:type="continuationSeparator" w:id="0">
    <w:p w:rsidR="0020779D" w:rsidRDefault="0020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9D" w:rsidRDefault="0020779D">
      <w:r>
        <w:separator/>
      </w:r>
    </w:p>
  </w:footnote>
  <w:footnote w:type="continuationSeparator" w:id="0">
    <w:p w:rsidR="0020779D" w:rsidRDefault="00207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3260"/>
      <w:gridCol w:w="2977"/>
    </w:tblGrid>
    <w:tr w:rsidR="00704F0B">
      <w:tblPrEx>
        <w:tblCellMar>
          <w:top w:w="0" w:type="dxa"/>
          <w:bottom w:w="0" w:type="dxa"/>
        </w:tblCellMar>
      </w:tblPrEx>
      <w:trPr>
        <w:cantSplit/>
        <w:trHeight w:val="278"/>
      </w:trPr>
      <w:tc>
        <w:tcPr>
          <w:tcW w:w="326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704F0B" w:rsidRDefault="00704F0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FRUTTAGEL S.C.p.A.</w:t>
          </w:r>
        </w:p>
        <w:p w:rsidR="00704F0B" w:rsidRDefault="00704F0B">
          <w:pPr>
            <w:pStyle w:val="Titolo6"/>
          </w:pPr>
          <w:r>
            <w:t>Via Nullo Baldini, 26</w:t>
          </w:r>
        </w:p>
        <w:p w:rsidR="00704F0B" w:rsidRDefault="00704F0B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48011 Alfonsine (RA)</w:t>
          </w:r>
        </w:p>
      </w:tc>
      <w:tc>
        <w:tcPr>
          <w:tcW w:w="326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704F0B" w:rsidRDefault="00704F0B">
          <w:pPr>
            <w:pStyle w:val="Titolo2"/>
            <w:spacing w:line="288" w:lineRule="auto"/>
          </w:pPr>
          <w:r>
            <w:t>SPECIFICA DI PRODOTTO</w:t>
          </w:r>
        </w:p>
        <w:p w:rsidR="00704F0B" w:rsidRDefault="00704F0B">
          <w:pPr>
            <w:spacing w:line="288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Spinaci piastrina</w:t>
          </w:r>
        </w:p>
        <w:p w:rsidR="00704F0B" w:rsidRDefault="00704F0B">
          <w:pPr>
            <w:spacing w:line="288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SUCOR</w:t>
          </w:r>
        </w:p>
      </w:tc>
      <w:tc>
        <w:tcPr>
          <w:tcW w:w="29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4F0B" w:rsidRDefault="00704F0B" w:rsidP="004A61DE">
          <w:pPr>
            <w:pStyle w:val="Titolo1"/>
          </w:pPr>
          <w:r>
            <w:t>Rev.0</w:t>
          </w:r>
          <w:r w:rsidR="00A82C28">
            <w:t>0</w:t>
          </w:r>
          <w:r w:rsidR="00F960D5">
            <w:t xml:space="preserve"> del </w:t>
          </w:r>
          <w:r w:rsidR="00A82C28">
            <w:t>07/11</w:t>
          </w:r>
          <w:r w:rsidR="004A61DE">
            <w:t>/19</w:t>
          </w:r>
        </w:p>
      </w:tc>
    </w:tr>
    <w:tr w:rsidR="00704F0B">
      <w:tblPrEx>
        <w:tblCellMar>
          <w:top w:w="0" w:type="dxa"/>
          <w:bottom w:w="0" w:type="dxa"/>
        </w:tblCellMar>
      </w:tblPrEx>
      <w:trPr>
        <w:cantSplit/>
        <w:trHeight w:val="277"/>
      </w:trPr>
      <w:tc>
        <w:tcPr>
          <w:tcW w:w="3261" w:type="dxa"/>
          <w:vMerge/>
          <w:tcBorders>
            <w:left w:val="single" w:sz="6" w:space="0" w:color="auto"/>
            <w:right w:val="single" w:sz="6" w:space="0" w:color="auto"/>
          </w:tcBorders>
        </w:tcPr>
        <w:p w:rsidR="00704F0B" w:rsidRDefault="00704F0B">
          <w:pPr>
            <w:jc w:val="center"/>
            <w:rPr>
              <w:rFonts w:ascii="Arial" w:hAnsi="Arial"/>
              <w:b/>
            </w:rPr>
          </w:pPr>
        </w:p>
      </w:tc>
      <w:tc>
        <w:tcPr>
          <w:tcW w:w="3260" w:type="dxa"/>
          <w:vMerge/>
          <w:tcBorders>
            <w:left w:val="single" w:sz="6" w:space="0" w:color="auto"/>
            <w:right w:val="single" w:sz="6" w:space="0" w:color="auto"/>
          </w:tcBorders>
        </w:tcPr>
        <w:p w:rsidR="00704F0B" w:rsidRDefault="00704F0B">
          <w:pPr>
            <w:rPr>
              <w:rFonts w:ascii="Arial" w:hAnsi="Arial"/>
              <w:b/>
            </w:rPr>
          </w:pPr>
        </w:p>
      </w:tc>
      <w:tc>
        <w:tcPr>
          <w:tcW w:w="29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4F0B" w:rsidRDefault="00704F0B" w:rsidP="00B06B63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Specifica di prodotto/ spinacio piastrina</w:t>
          </w:r>
        </w:p>
      </w:tc>
    </w:tr>
    <w:tr w:rsidR="00704F0B">
      <w:tblPrEx>
        <w:tblCellMar>
          <w:top w:w="0" w:type="dxa"/>
          <w:bottom w:w="0" w:type="dxa"/>
        </w:tblCellMar>
      </w:tblPrEx>
      <w:trPr>
        <w:cantSplit/>
        <w:trHeight w:val="319"/>
      </w:trPr>
      <w:tc>
        <w:tcPr>
          <w:tcW w:w="326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4F0B" w:rsidRDefault="00704F0B">
          <w:pPr>
            <w:rPr>
              <w:rFonts w:ascii="Arial" w:hAnsi="Arial"/>
              <w:b/>
            </w:rPr>
          </w:pPr>
        </w:p>
      </w:tc>
      <w:tc>
        <w:tcPr>
          <w:tcW w:w="3260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704F0B" w:rsidRDefault="00704F0B">
          <w:pPr>
            <w:rPr>
              <w:rFonts w:ascii="Arial" w:hAnsi="Arial"/>
              <w:b/>
            </w:rPr>
          </w:pPr>
        </w:p>
      </w:tc>
      <w:tc>
        <w:tcPr>
          <w:tcW w:w="29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4F0B" w:rsidRDefault="00704F0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napToGrid w:val="0"/>
            </w:rPr>
            <w:t xml:space="preserve">Pag. </w:t>
          </w:r>
          <w:r>
            <w:rPr>
              <w:rFonts w:ascii="Arial" w:hAnsi="Arial"/>
              <w:b/>
              <w:snapToGrid w:val="0"/>
            </w:rPr>
            <w:fldChar w:fldCharType="begin"/>
          </w:r>
          <w:r>
            <w:rPr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Fonts w:ascii="Arial" w:hAnsi="Arial"/>
              <w:b/>
              <w:snapToGrid w:val="0"/>
            </w:rPr>
            <w:fldChar w:fldCharType="separate"/>
          </w:r>
          <w:r w:rsidR="00B5593C">
            <w:rPr>
              <w:rFonts w:ascii="Arial" w:hAnsi="Arial"/>
              <w:b/>
              <w:noProof/>
              <w:snapToGrid w:val="0"/>
            </w:rPr>
            <w:t>2</w:t>
          </w:r>
          <w:r>
            <w:rPr>
              <w:rFonts w:ascii="Arial" w:hAnsi="Arial"/>
              <w:b/>
              <w:snapToGrid w:val="0"/>
            </w:rPr>
            <w:fldChar w:fldCharType="end"/>
          </w:r>
          <w:r>
            <w:rPr>
              <w:rFonts w:ascii="Arial" w:hAnsi="Arial"/>
              <w:b/>
              <w:snapToGrid w:val="0"/>
            </w:rPr>
            <w:t xml:space="preserve"> di </w:t>
          </w:r>
          <w:r>
            <w:rPr>
              <w:rFonts w:ascii="Arial" w:hAnsi="Arial"/>
              <w:b/>
              <w:snapToGrid w:val="0"/>
            </w:rPr>
            <w:fldChar w:fldCharType="begin"/>
          </w:r>
          <w:r>
            <w:rPr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Fonts w:ascii="Arial" w:hAnsi="Arial"/>
              <w:b/>
              <w:snapToGrid w:val="0"/>
            </w:rPr>
            <w:fldChar w:fldCharType="separate"/>
          </w:r>
          <w:r w:rsidR="00B5593C">
            <w:rPr>
              <w:rFonts w:ascii="Arial" w:hAnsi="Arial"/>
              <w:b/>
              <w:noProof/>
              <w:snapToGrid w:val="0"/>
            </w:rPr>
            <w:t>4</w:t>
          </w:r>
          <w:r>
            <w:rPr>
              <w:rFonts w:ascii="Arial" w:hAnsi="Arial"/>
              <w:b/>
              <w:snapToGrid w:val="0"/>
            </w:rPr>
            <w:fldChar w:fldCharType="end"/>
          </w:r>
        </w:p>
      </w:tc>
    </w:tr>
  </w:tbl>
  <w:p w:rsidR="00704F0B" w:rsidRDefault="00704F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51C3"/>
    <w:multiLevelType w:val="singleLevel"/>
    <w:tmpl w:val="0844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D28B8"/>
    <w:multiLevelType w:val="hybridMultilevel"/>
    <w:tmpl w:val="C7F2376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>
    <w:nsid w:val="11983ABB"/>
    <w:multiLevelType w:val="singleLevel"/>
    <w:tmpl w:val="11E29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502D"/>
    <w:multiLevelType w:val="singleLevel"/>
    <w:tmpl w:val="11E29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34008"/>
    <w:multiLevelType w:val="singleLevel"/>
    <w:tmpl w:val="6676323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0362AB"/>
    <w:multiLevelType w:val="hybridMultilevel"/>
    <w:tmpl w:val="1E8E9E26"/>
    <w:lvl w:ilvl="0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6">
    <w:nsid w:val="2F185E0C"/>
    <w:multiLevelType w:val="hybridMultilevel"/>
    <w:tmpl w:val="7586FB0E"/>
    <w:lvl w:ilvl="0">
      <w:start w:val="1"/>
      <w:numFmt w:val="bullet"/>
      <w:lvlText w:val="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52F7C"/>
    <w:multiLevelType w:val="hybridMultilevel"/>
    <w:tmpl w:val="B4C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70344"/>
    <w:multiLevelType w:val="singleLevel"/>
    <w:tmpl w:val="0844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7216FF"/>
    <w:multiLevelType w:val="singleLevel"/>
    <w:tmpl w:val="6676323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6D7F9A"/>
    <w:multiLevelType w:val="hybridMultilevel"/>
    <w:tmpl w:val="25AE09FC"/>
    <w:lvl w:ilvl="0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1">
    <w:nsid w:val="46852B61"/>
    <w:multiLevelType w:val="hybridMultilevel"/>
    <w:tmpl w:val="E28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C4329"/>
    <w:multiLevelType w:val="hybridMultilevel"/>
    <w:tmpl w:val="6016A88E"/>
    <w:lvl w:ilvl="0">
      <w:start w:val="1"/>
      <w:numFmt w:val="none"/>
      <w:lvlText w:val="Aspetto:"/>
      <w:lvlJc w:val="left"/>
      <w:pPr>
        <w:tabs>
          <w:tab w:val="num" w:pos="144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Colore:"/>
      <w:lvlJc w:val="left"/>
      <w:pPr>
        <w:tabs>
          <w:tab w:val="num" w:pos="216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Aroma:"/>
      <w:lvlJc w:val="left"/>
      <w:pPr>
        <w:tabs>
          <w:tab w:val="num" w:pos="2821"/>
        </w:tabs>
        <w:ind w:left="2821" w:hanging="1021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Gusto:"/>
      <w:lvlJc w:val="left"/>
      <w:pPr>
        <w:tabs>
          <w:tab w:val="num" w:pos="3541"/>
        </w:tabs>
        <w:ind w:left="3541" w:hanging="1021"/>
      </w:pPr>
      <w:rPr>
        <w:rFonts w:ascii="Arial" w:hAnsi="Arial" w:hint="default"/>
        <w:b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242BE"/>
    <w:multiLevelType w:val="hybridMultilevel"/>
    <w:tmpl w:val="86E2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A11AF"/>
    <w:multiLevelType w:val="singleLevel"/>
    <w:tmpl w:val="0844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46410D"/>
    <w:multiLevelType w:val="singleLevel"/>
    <w:tmpl w:val="6676323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2391C"/>
    <w:multiLevelType w:val="hybridMultilevel"/>
    <w:tmpl w:val="86E2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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357E44"/>
    <w:multiLevelType w:val="singleLevel"/>
    <w:tmpl w:val="0844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571EC9"/>
    <w:multiLevelType w:val="hybridMultilevel"/>
    <w:tmpl w:val="601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9E3568"/>
    <w:multiLevelType w:val="singleLevel"/>
    <w:tmpl w:val="11E29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2E2EA4"/>
    <w:multiLevelType w:val="hybridMultilevel"/>
    <w:tmpl w:val="1F8E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18"/>
  </w:num>
  <w:num w:numId="7">
    <w:abstractNumId w:val="12"/>
  </w:num>
  <w:num w:numId="8">
    <w:abstractNumId w:val="13"/>
  </w:num>
  <w:num w:numId="9">
    <w:abstractNumId w:val="16"/>
  </w:num>
  <w:num w:numId="10">
    <w:abstractNumId w:val="6"/>
  </w:num>
  <w:num w:numId="11">
    <w:abstractNumId w:val="20"/>
  </w:num>
  <w:num w:numId="12">
    <w:abstractNumId w:val="4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0C90"/>
    <w:rsid w:val="0010189B"/>
    <w:rsid w:val="00142A20"/>
    <w:rsid w:val="001509F9"/>
    <w:rsid w:val="0020779D"/>
    <w:rsid w:val="0023760C"/>
    <w:rsid w:val="002464BE"/>
    <w:rsid w:val="002514D0"/>
    <w:rsid w:val="002B7FE8"/>
    <w:rsid w:val="002F7D78"/>
    <w:rsid w:val="0031212F"/>
    <w:rsid w:val="004A61DE"/>
    <w:rsid w:val="00553EE0"/>
    <w:rsid w:val="00554935"/>
    <w:rsid w:val="005B4FF5"/>
    <w:rsid w:val="0060075E"/>
    <w:rsid w:val="006747B1"/>
    <w:rsid w:val="006C6B8F"/>
    <w:rsid w:val="00704F0B"/>
    <w:rsid w:val="00745287"/>
    <w:rsid w:val="007A278B"/>
    <w:rsid w:val="00870EC3"/>
    <w:rsid w:val="008D2489"/>
    <w:rsid w:val="008E179F"/>
    <w:rsid w:val="009D4BE6"/>
    <w:rsid w:val="00A66DBE"/>
    <w:rsid w:val="00A82C28"/>
    <w:rsid w:val="00B06B63"/>
    <w:rsid w:val="00B35CD1"/>
    <w:rsid w:val="00B5593C"/>
    <w:rsid w:val="00BA5207"/>
    <w:rsid w:val="00BD0C90"/>
    <w:rsid w:val="00BE6DD7"/>
    <w:rsid w:val="00D55A5A"/>
    <w:rsid w:val="00F142A6"/>
    <w:rsid w:val="00F56EF0"/>
    <w:rsid w:val="00F77416"/>
    <w:rsid w:val="00F9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eastAsia="Arial Unicode MS" w:hAnsi="Arial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eastAsia="Arial Unicode MS" w:hAnsi="Arial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eastAsia="Arial Unicode MS" w:hAnsi="Arial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jc w:val="both"/>
    </w:pPr>
  </w:style>
  <w:style w:type="paragraph" w:customStyle="1" w:styleId="BodyText">
    <w:name w:val="Body Text"/>
    <w:rPr>
      <w:rFonts w:ascii="Courier PS" w:hAnsi="Courier PS"/>
      <w:color w:val="000000"/>
      <w:sz w:val="24"/>
      <w:lang w:val="en-US"/>
    </w:rPr>
  </w:style>
  <w:style w:type="paragraph" w:customStyle="1" w:styleId="PARAGRAFOSTA">
    <w:name w:val="PARAGRAFO STA"/>
    <w:rPr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26600B-0DCC-43D6-AB30-B57F78F1D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B35C37-8D63-4CEF-85E1-E4902C63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4A4EE-5C1B-44A4-8489-9BF474CD7BA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Funzione</vt:lpstr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Funzione</dc:title>
  <dc:creator>farinellieli</dc:creator>
  <cp:lastModifiedBy>ferrettipao</cp:lastModifiedBy>
  <cp:revision>2</cp:revision>
  <cp:lastPrinted>2002-10-23T14:42:00Z</cp:lastPrinted>
  <dcterms:created xsi:type="dcterms:W3CDTF">2019-12-10T16:04:00Z</dcterms:created>
  <dcterms:modified xsi:type="dcterms:W3CDTF">2019-12-10T16:04:00Z</dcterms:modified>
</cp:coreProperties>
</file>